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media/image2.jpeg" ContentType="image/jpe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Bookman Old Style" w:hAnsi="Bookman Old Style"/>
          <w:b/>
          <w:b/>
          <w:sz w:val="24"/>
          <w:u w:val="single"/>
        </w:rPr>
      </w:pPr>
      <w:r>
        <w:rPr>
          <w:rFonts w:ascii="Bookman Old Style" w:hAnsi="Bookman Old Style"/>
          <w:b/>
          <w:sz w:val="24"/>
          <w:u w:val="single"/>
        </w:rPr>
      </w:r>
    </w:p>
    <w:p>
      <w:pPr>
        <w:pStyle w:val="Normal"/>
        <w:spacing w:lineRule="auto" w:line="240" w:before="0" w:after="0"/>
        <w:rPr>
          <w:rFonts w:ascii="Bookman Old Style" w:hAnsi="Bookman Old Style"/>
          <w:b/>
          <w:b/>
          <w:sz w:val="24"/>
          <w:u w:val="single"/>
        </w:rPr>
      </w:pPr>
      <w:r>
        <w:rPr>
          <w:rFonts w:ascii="Bookman Old Style" w:hAnsi="Bookman Old Style"/>
          <w:b/>
          <w:sz w:val="24"/>
          <w:u w:val="single"/>
        </w:rPr>
      </w:r>
    </w:p>
    <w:p>
      <w:pPr>
        <w:pStyle w:val="Normal"/>
        <w:spacing w:lineRule="auto" w:line="240" w:before="0" w:after="0"/>
        <w:jc w:val="center"/>
        <w:rPr>
          <w:rFonts w:ascii="Bookman Old Style" w:hAnsi="Bookman Old Style"/>
          <w:b/>
          <w:b/>
          <w:sz w:val="24"/>
          <w:u w:val="single"/>
        </w:rPr>
      </w:pPr>
      <w:r>
        <w:rPr/>
        <w:object w:dxaOrig="2952" w:dyaOrig="2436">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50.75pt;height:105.75pt;mso-wrap-distance-right:0pt" filled="f" o:ole="">
            <v:imagedata r:id="rId3" o:title=""/>
          </v:shape>
          <o:OLEObject Type="Embed" ProgID="Acrobat.Document.DC" ShapeID="ole_rId2" DrawAspect="Content" ObjectID="_1028616765" r:id="rId2"/>
        </w:object>
      </w:r>
    </w:p>
    <w:p>
      <w:pPr>
        <w:pStyle w:val="Normal"/>
        <w:spacing w:lineRule="auto" w:line="240" w:before="0" w:after="0"/>
        <w:rPr>
          <w:rFonts w:ascii="Bookman Old Style" w:hAnsi="Bookman Old Style"/>
          <w:b/>
          <w:b/>
          <w:sz w:val="24"/>
          <w:u w:val="single"/>
        </w:rPr>
      </w:pPr>
      <w:r>
        <w:rPr>
          <w:rFonts w:ascii="Bookman Old Style" w:hAnsi="Bookman Old Style"/>
          <w:b/>
          <w:sz w:val="24"/>
          <w:u w:val="single"/>
        </w:rPr>
      </w:r>
    </w:p>
    <w:p>
      <w:pPr>
        <w:pStyle w:val="Normal"/>
        <w:spacing w:lineRule="auto" w:line="240" w:before="0" w:after="0"/>
        <w:jc w:val="right"/>
        <w:rPr>
          <w:rFonts w:ascii="Bookman Old Style" w:hAnsi="Bookman Old Style"/>
          <w:b/>
          <w:b/>
          <w:sz w:val="24"/>
          <w:u w:val="single"/>
        </w:rPr>
      </w:pPr>
      <w:r>
        <w:rPr/>
        <mc:AlternateContent>
          <mc:Choice Requires="wps">
            <w:drawing>
              <wp:inline distT="0" distB="0" distL="0" distR="0" wp14:anchorId="137B853F">
                <wp:extent cx="2280285" cy="1535430"/>
                <wp:effectExtent l="114300" t="171450" r="102235" b="180340"/>
                <wp:docPr id="1" name="Immagine 3" descr="D:\Client2\Desktop\DunePiscinas_hotel_le_dune_piscinas_3.jpg"/>
                <a:graphic xmlns:a="http://schemas.openxmlformats.org/drawingml/2006/main">
                  <a:graphicData uri="http://schemas.openxmlformats.org/drawingml/2006/picture">
                    <pic:pic xmlns:pic="http://schemas.openxmlformats.org/drawingml/2006/picture">
                      <pic:nvPicPr>
                        <pic:cNvPr id="0" name="Immagine 3" descr="D:\Client2\Desktop\DunePiscinas_hotel_le_dune_piscinas_3.jpg"/>
                        <pic:cNvPicPr/>
                      </pic:nvPicPr>
                      <pic:blipFill>
                        <a:blip r:embed="rId4"/>
                        <a:stretch/>
                      </pic:blipFill>
                      <pic:spPr>
                        <a:xfrm rot="21066600">
                          <a:off x="0" y="0"/>
                          <a:ext cx="2279520" cy="1534680"/>
                        </a:xfrm>
                        <a:prstGeom prst="rect">
                          <a:avLst/>
                        </a:prstGeom>
                        <a:ln w="0">
                          <a:noFill/>
                        </a:ln>
                        <a:effectLst>
                          <a:softEdge rad="112320"/>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3" stroked="f" o:allowincell="f" style="position:absolute;margin-left:8.25pt;margin-top:-134.1pt;width:179.45pt;height:120.8pt;mso-wrap-style:none;v-text-anchor:middle;rotation:351;mso-position-vertical:top" wp14:anchorId="137B853F" type="_x0000_t75">
                <v:imagedata r:id="rId4" o:detectmouseclick="t"/>
                <v:stroke color="#3465a4" joinstyle="round" endcap="flat"/>
                <w10:wrap type="square"/>
              </v:shape>
            </w:pict>
          </mc:Fallback>
        </mc:AlternateContent>
      </w:r>
      <w:r>
        <w:rPr/>
        <mc:AlternateContent>
          <mc:Choice Requires="wps">
            <w:drawing>
              <wp:inline distT="0" distB="0" distL="0" distR="0" wp14:anchorId="739BE31A">
                <wp:extent cx="2253615" cy="1566545"/>
                <wp:effectExtent l="152400" t="304800" r="147320" b="300990"/>
                <wp:docPr id="2" name="Immagine 5" descr="D:\Client2\Desktop\5968-caletta_di_portu_raffa__nel_litorale_di_nebida___i.jpg"/>
                <a:graphic xmlns:a="http://schemas.openxmlformats.org/drawingml/2006/main">
                  <a:graphicData uri="http://schemas.openxmlformats.org/drawingml/2006/picture">
                    <pic:pic xmlns:pic="http://schemas.openxmlformats.org/drawingml/2006/picture">
                      <pic:nvPicPr>
                        <pic:cNvPr id="1" name="Immagine 5" descr="D:\Client2\Desktop\5968-caletta_di_portu_raffa__nel_litorale_di_nebida___i.jpg"/>
                        <pic:cNvPicPr/>
                      </pic:nvPicPr>
                      <pic:blipFill>
                        <a:blip r:embed="rId5"/>
                        <a:stretch/>
                      </pic:blipFill>
                      <pic:spPr>
                        <a:xfrm rot="1177200">
                          <a:off x="0" y="0"/>
                          <a:ext cx="2252880" cy="1566000"/>
                        </a:xfrm>
                        <a:prstGeom prst="rect">
                          <a:avLst/>
                        </a:prstGeom>
                        <a:ln w="0">
                          <a:noFill/>
                        </a:ln>
                        <a:effectLst>
                          <a:softEdge rad="112320"/>
                        </a:effectLst>
                      </pic:spPr>
                    </pic:pic>
                  </a:graphicData>
                </a:graphic>
              </wp:inline>
            </w:drawing>
          </mc:Choice>
          <mc:Fallback>
            <w:pict>
              <v:shape id="shape_0" ID="Immagine 5" stroked="f" o:allowincell="f" style="position:absolute;margin-left:15.55pt;margin-top:-149.55pt;width:177.35pt;height:123.25pt;mso-wrap-style:none;v-text-anchor:middle;rotation:20;mso-position-vertical:top" wp14:anchorId="739BE31A" type="_x0000_t75">
                <v:imagedata r:id="rId5" o:detectmouseclick="t"/>
                <v:stroke color="#3465a4" joinstyle="round" endcap="flat"/>
                <w10:wrap type="square"/>
              </v:shape>
            </w:pict>
          </mc:Fallback>
        </mc:AlternateContent>
      </w:r>
    </w:p>
    <w:p>
      <w:pPr>
        <w:pStyle w:val="Normal"/>
        <w:spacing w:lineRule="auto" w:line="240" w:before="0" w:after="0"/>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p>
    <w:p>
      <w:pPr>
        <w:pStyle w:val="Normal"/>
        <w:spacing w:lineRule="auto" w:line="240" w:before="0" w:after="0"/>
        <w:jc w:val="center"/>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Trekking Nord Sardegna </w:t>
      </w:r>
    </w:p>
    <w:p>
      <w:pPr>
        <w:pStyle w:val="Normal"/>
        <w:spacing w:lineRule="auto" w:line="240" w:before="0" w:after="0"/>
        <w:jc w:val="center"/>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ookman Old Style" w:hAnsi="Bookman Old Style"/>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1 OUT 8 giugno 2024</w:t>
      </w:r>
    </w:p>
    <w:p>
      <w:pPr>
        <w:pStyle w:val="Normal"/>
        <w:spacing w:lineRule="auto" w:line="240" w:before="0" w:after="0"/>
        <w:rPr>
          <w:rFonts w:ascii="Bookman Old Style" w:hAnsi="Bookman Old Style"/>
          <w:b/>
          <w:b/>
          <w:sz w:val="24"/>
          <w:u w:val="single"/>
        </w:rPr>
      </w:pPr>
      <w:r>
        <w:rPr>
          <w:rFonts w:ascii="Bookman Old Style" w:hAnsi="Bookman Old Style"/>
          <w:b/>
          <w:sz w:val="24"/>
          <w:u w:val="single"/>
        </w:rPr>
      </w:r>
    </w:p>
    <w:p>
      <w:pPr>
        <w:pStyle w:val="Normal"/>
        <w:spacing w:lineRule="auto" w:line="240" w:before="0" w:after="0"/>
        <w:rPr>
          <w:rFonts w:ascii="Bookman Old Style" w:hAnsi="Bookman Old Style"/>
          <w:b/>
          <w:b/>
          <w:sz w:val="24"/>
          <w:u w:val="single"/>
        </w:rPr>
      </w:pPr>
      <w:r>
        <w:rPr>
          <w:rFonts w:ascii="Bookman Old Style" w:hAnsi="Bookman Old Style"/>
          <w:b/>
          <w:sz w:val="24"/>
          <w:u w:val="single"/>
        </w:rPr>
      </w:r>
    </w:p>
    <w:p>
      <w:pPr>
        <w:pStyle w:val="Normal"/>
        <w:spacing w:lineRule="auto" w:line="240" w:before="0" w:after="0"/>
        <w:rPr>
          <w:rFonts w:ascii="Bookman Old Style" w:hAnsi="Bookman Old Style"/>
          <w:sz w:val="24"/>
        </w:rPr>
      </w:pPr>
      <w:r>
        <w:rPr>
          <w:rFonts w:ascii="Bookman Old Style" w:hAnsi="Bookman Old Style"/>
          <w:b/>
          <w:sz w:val="24"/>
          <w:u w:val="single"/>
        </w:rPr>
        <w:t>1° giorno</w:t>
      </w:r>
      <w:r>
        <w:rPr>
          <w:rFonts w:ascii="Bookman Old Style" w:hAnsi="Bookman Old Style"/>
          <w:sz w:val="24"/>
        </w:rPr>
        <w:t>: Volo per Alghero o Olbia. Trasferimento dall’aeroporto di Alghero o Olbia all’hotel a Stintino. Check-in. Sistemazione nelle camere. Tempo libero a disposizione per mare e relax. Cena e pernottamento.</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b/>
          <w:bCs/>
          <w:sz w:val="24"/>
          <w:u w:val="single"/>
        </w:rPr>
        <w:t>2° giorno:</w:t>
      </w:r>
      <w:r>
        <w:rPr>
          <w:rFonts w:ascii="Bookman Old Style" w:hAnsi="Bookman Old Style"/>
          <w:sz w:val="24"/>
        </w:rPr>
        <w:t xml:space="preserve"> colazione. Itinerario: Port Agre - Punta Giglio.</w:t>
      </w:r>
    </w:p>
    <w:p>
      <w:pPr>
        <w:pStyle w:val="Normal"/>
        <w:spacing w:lineRule="auto" w:line="240" w:before="0" w:after="0"/>
        <w:rPr>
          <w:rFonts w:ascii="Bookman Old Style" w:hAnsi="Bookman Old Style"/>
          <w:sz w:val="24"/>
        </w:rPr>
      </w:pPr>
      <w:r>
        <w:rPr>
          <w:rFonts w:ascii="Bookman Old Style" w:hAnsi="Bookman Old Style"/>
          <w:b/>
          <w:bCs/>
          <w:sz w:val="24"/>
        </w:rPr>
        <w:t>Punta Giglio + visita della città di Alghero</w:t>
      </w:r>
      <w:r>
        <w:rPr>
          <w:rFonts w:ascii="Bookman Old Style" w:hAnsi="Bookman Old Style"/>
          <w:sz w:val="24"/>
        </w:rPr>
        <w:t>.</w:t>
      </w:r>
    </w:p>
    <w:p>
      <w:pPr>
        <w:pStyle w:val="Normal"/>
        <w:spacing w:lineRule="auto" w:line="240" w:before="0" w:after="0"/>
        <w:rPr>
          <w:rFonts w:ascii="Bookman Old Style" w:hAnsi="Bookman Old Style"/>
          <w:sz w:val="24"/>
        </w:rPr>
      </w:pPr>
      <w:r>
        <w:rPr>
          <w:rFonts w:ascii="Bookman Old Style" w:hAnsi="Bookman Old Style"/>
          <w:sz w:val="24"/>
        </w:rPr>
        <w:t xml:space="preserve">Dopo la prima colazione partenza per il territorio di Alghero, arriveremo all'interno della famosa Riviera del Corallo costeggiando la stupenda spiaggia del Lazzaretto e arrivando al punto di partenza chiamato Port Agre. Avrà inizio il nostro trekking immersi in una bellissima oasi naturalistica appartenente al Parco di Porto Conte fino ad arrivare sul promontorio di Punta Giglio, </w:t>
      </w:r>
    </w:p>
    <w:p>
      <w:pPr>
        <w:pStyle w:val="Normal"/>
        <w:spacing w:lineRule="auto" w:line="240" w:before="0" w:after="0"/>
        <w:rPr>
          <w:rFonts w:ascii="Bookman Old Style" w:hAnsi="Bookman Old Style"/>
          <w:sz w:val="24"/>
        </w:rPr>
      </w:pPr>
      <w:r>
        <w:rPr>
          <w:rFonts w:ascii="Bookman Old Style" w:hAnsi="Bookman Old Style"/>
          <w:sz w:val="24"/>
        </w:rPr>
        <w:t>70 metri sul livello del mare da dove si godrà di un panorama mozzafiato verso Capo Caccia. All'interno del promontorio potremo ammirare una serie di fortificazioni militari e soprattutto la grande caserma la cui storia risale alla Seconda Guerra Mondiale, oggi ristrutturata è diventata il Rifugio del Mare dove potremo fermarci per usufruire del piccolo ristorantino bar e servizio toilette.</w:t>
      </w:r>
    </w:p>
    <w:p>
      <w:pPr>
        <w:pStyle w:val="Normal"/>
        <w:spacing w:lineRule="auto" w:line="240" w:before="0" w:after="0"/>
        <w:rPr>
          <w:rFonts w:ascii="Bookman Old Style" w:hAnsi="Bookman Old Style"/>
          <w:sz w:val="24"/>
        </w:rPr>
      </w:pPr>
      <w:r>
        <w:rPr>
          <w:rFonts w:ascii="Bookman Old Style" w:hAnsi="Bookman Old Style"/>
          <w:sz w:val="24"/>
        </w:rPr>
        <w:t>Lungo il percorso sarà possibile un tuffo nelle splendide acque cristalline del territorio. Al termine proseguiremo per la città di Alghero e visita guidata del centro storico. Rientro in hotel. Cena e pernottamento.</w:t>
      </w:r>
    </w:p>
    <w:p>
      <w:pPr>
        <w:pStyle w:val="Normal"/>
        <w:spacing w:lineRule="auto" w:line="240" w:before="0" w:after="0"/>
        <w:rPr>
          <w:rFonts w:ascii="Bookman Old Style" w:hAnsi="Bookman Old Style"/>
          <w:sz w:val="24"/>
        </w:rPr>
      </w:pPr>
      <w:r>
        <w:rPr>
          <w:rFonts w:ascii="Bookman Old Style" w:hAnsi="Bookman Old Style"/>
          <w:sz w:val="24"/>
        </w:rPr>
        <w:t>Località: Porto Conte</w:t>
      </w:r>
    </w:p>
    <w:p>
      <w:pPr>
        <w:pStyle w:val="Normal"/>
        <w:spacing w:lineRule="auto" w:line="240" w:before="0" w:after="0"/>
        <w:rPr>
          <w:rFonts w:ascii="Bookman Old Style" w:hAnsi="Bookman Old Style"/>
          <w:sz w:val="24"/>
        </w:rPr>
      </w:pPr>
      <w:r>
        <w:rPr>
          <w:rFonts w:ascii="Bookman Old Style" w:hAnsi="Bookman Old Style"/>
          <w:sz w:val="24"/>
        </w:rPr>
        <w:t>Tempo di percorrenza: 5 ore circa. Distanza :6/7 km. Difficoltà Tecnica: Facile</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tabs>
          <w:tab w:val="clear" w:pos="708"/>
          <w:tab w:val="left" w:pos="8685" w:leader="none"/>
        </w:tabs>
        <w:spacing w:lineRule="auto" w:line="240" w:before="0" w:after="0"/>
        <w:rPr>
          <w:rFonts w:ascii="Bookman Old Style" w:hAnsi="Bookman Old Style"/>
          <w:sz w:val="24"/>
        </w:rPr>
      </w:pPr>
      <w:r>
        <w:rPr>
          <w:rFonts w:ascii="Bookman Old Style" w:hAnsi="Bookman Old Style"/>
          <w:b/>
          <w:bCs/>
          <w:sz w:val="24"/>
          <w:u w:val="single"/>
        </w:rPr>
        <w:t>3° giorno</w:t>
      </w:r>
      <w:r>
        <w:rPr>
          <w:rFonts w:ascii="Bookman Old Style" w:hAnsi="Bookman Old Style"/>
          <w:sz w:val="24"/>
        </w:rPr>
        <w:t xml:space="preserve">: dopo la prima colazione incontro con la guida, sistemazione in autobus. Trasferimento verso Lampianu. Inizio escursione trekking </w:t>
      </w:r>
      <w:r>
        <w:rPr>
          <w:rFonts w:ascii="Bookman Old Style" w:hAnsi="Bookman Old Style"/>
          <w:b/>
          <w:sz w:val="24"/>
        </w:rPr>
        <w:t>"I sentieri della Nurra"</w:t>
      </w:r>
      <w:r>
        <w:rPr>
          <w:rFonts w:ascii="Bookman Old Style" w:hAnsi="Bookman Old Style"/>
          <w:sz w:val="24"/>
        </w:rPr>
        <w:t xml:space="preserve"> </w:t>
      </w:r>
    </w:p>
    <w:p>
      <w:pPr>
        <w:pStyle w:val="Normal"/>
        <w:spacing w:lineRule="auto" w:line="240" w:before="0" w:after="0"/>
        <w:rPr>
          <w:rFonts w:ascii="Bookman Old Style" w:hAnsi="Bookman Old Style"/>
          <w:sz w:val="24"/>
        </w:rPr>
      </w:pPr>
      <w:r>
        <w:rPr>
          <w:rFonts w:ascii="Bookman Old Style" w:hAnsi="Bookman Old Style"/>
          <w:sz w:val="24"/>
        </w:rPr>
        <w:t>L’area, caratterizzata dal contrasto tra i selvaggi costoni a picco sul mare ed i dolci profili dei rilievi interni, offre un’ampia varietà di paesaggi. Il mare è visibile dai numerosi punti panoramici ed è fruibile dalle splendide cale e spiagge che intervallano la costa rocciosa. Pranzo libero. Rientro in hotel. Cena e pernottamento.</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b/>
          <w:bCs/>
          <w:sz w:val="24"/>
          <w:u w:val="single"/>
        </w:rPr>
        <w:t>4° giorno</w:t>
      </w:r>
      <w:r>
        <w:rPr>
          <w:rFonts w:ascii="Bookman Old Style" w:hAnsi="Bookman Old Style"/>
          <w:sz w:val="24"/>
        </w:rPr>
        <w:t xml:space="preserve">: </w:t>
      </w:r>
      <w:r>
        <w:rPr>
          <w:rFonts w:ascii="Bookman Old Style" w:hAnsi="Bookman Old Style"/>
          <w:b/>
          <w:bCs/>
          <w:sz w:val="24"/>
        </w:rPr>
        <w:t>Trekking Isola Rossa</w:t>
      </w:r>
      <w:r>
        <w:rPr>
          <w:rFonts w:ascii="Bookman Old Style" w:hAnsi="Bookman Old Style"/>
          <w:sz w:val="24"/>
        </w:rPr>
        <w:t>. Dopo la prima colazione partenza per il territorio dell'Isola Rossa, graziosa località turistica situata all'inizio della sub regione della Gallura. Arriveremo nel piccolo centro e avrà inizio il nostro trekking, partendo dalla famosa torre di avvistamento per proseguire verso la meravigliosa spiaggia di La Marinedda, saremo subito abbagliati dal colore rosso delle rocce di granito, paesaggio lunare veramente incantevole, e dall'azzurro del mare. Ci inoltreremo nel sentiero roccioso per arrivare al punto più alto del promontorio Punta Li Canneddi, ammireremo un panorama spettacolare e se saremo fortunati riusciremo ad avvistare la vicina Corsica. Il profumo del cisto, dell'elicriso e del mirto ci accompagnerà per tutto il sentiero. Al termine del trekking sarà possibile fare sosta per bagno al mare.</w:t>
      </w:r>
    </w:p>
    <w:p>
      <w:pPr>
        <w:pStyle w:val="Normal"/>
        <w:spacing w:lineRule="auto" w:line="240" w:before="0" w:after="0"/>
        <w:rPr>
          <w:rFonts w:ascii="Bookman Old Style" w:hAnsi="Bookman Old Style"/>
          <w:sz w:val="24"/>
        </w:rPr>
      </w:pPr>
      <w:r>
        <w:rPr>
          <w:rFonts w:ascii="Bookman Old Style" w:hAnsi="Bookman Old Style"/>
          <w:sz w:val="24"/>
        </w:rPr>
        <w:t>Itinerario: isola Rossa- spiaggia. La marinedda - punta Li canneddi</w:t>
      </w:r>
    </w:p>
    <w:p>
      <w:pPr>
        <w:pStyle w:val="Normal"/>
        <w:spacing w:lineRule="auto" w:line="240" w:before="0" w:after="0"/>
        <w:rPr>
          <w:rFonts w:ascii="Bookman Old Style" w:hAnsi="Bookman Old Style"/>
          <w:sz w:val="24"/>
        </w:rPr>
      </w:pPr>
      <w:r>
        <w:rPr>
          <w:rFonts w:ascii="Bookman Old Style" w:hAnsi="Bookman Old Style"/>
          <w:sz w:val="24"/>
        </w:rPr>
        <w:t>Tempo di percorrenza: 4 ore circa</w:t>
      </w:r>
    </w:p>
    <w:p>
      <w:pPr>
        <w:pStyle w:val="Normal"/>
        <w:spacing w:lineRule="auto" w:line="240" w:before="0" w:after="0"/>
        <w:rPr>
          <w:rFonts w:ascii="Bookman Old Style" w:hAnsi="Bookman Old Style"/>
          <w:sz w:val="24"/>
        </w:rPr>
      </w:pPr>
      <w:r>
        <w:rPr>
          <w:rFonts w:ascii="Bookman Old Style" w:hAnsi="Bookman Old Style"/>
          <w:sz w:val="24"/>
        </w:rPr>
        <w:t>Distanza: 8 km circa. Difficoltà: medio/facile. Dislivello: 88 metri</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b/>
          <w:bCs/>
          <w:sz w:val="24"/>
          <w:u w:val="single"/>
        </w:rPr>
        <w:t>5° giorno:</w:t>
      </w:r>
      <w:r>
        <w:rPr>
          <w:rFonts w:ascii="Bookman Old Style" w:hAnsi="Bookman Old Style"/>
          <w:sz w:val="24"/>
        </w:rPr>
        <w:t xml:space="preserve"> </w:t>
      </w:r>
      <w:r>
        <w:rPr>
          <w:rFonts w:ascii="Bookman Old Style" w:hAnsi="Bookman Old Style"/>
          <w:b/>
          <w:bCs/>
          <w:sz w:val="24"/>
        </w:rPr>
        <w:t>Nuraghe Santu Antine - Bessude - Banari</w:t>
      </w:r>
    </w:p>
    <w:p>
      <w:pPr>
        <w:pStyle w:val="Normal"/>
        <w:spacing w:lineRule="auto" w:line="240" w:before="0" w:after="0"/>
        <w:rPr>
          <w:rFonts w:ascii="Bookman Old Style" w:hAnsi="Bookman Old Style"/>
          <w:sz w:val="24"/>
        </w:rPr>
      </w:pPr>
      <w:r>
        <w:rPr>
          <w:rFonts w:ascii="Bookman Old Style" w:hAnsi="Bookman Old Style"/>
          <w:sz w:val="24"/>
        </w:rPr>
        <w:t xml:space="preserve">Dopo la prima colazione partenza per il territorio del Meilogu, raggiungeremo il piccolo paese di Bessude, il paese che parla con i colori dei murales, inizieremo un trekking urbano per ammirare i murales e raggiungere il nostro sentiero all'interno del bosco di Littu tra le pendici del monte Pelao. </w:t>
      </w:r>
    </w:p>
    <w:p>
      <w:pPr>
        <w:pStyle w:val="Normal"/>
        <w:spacing w:lineRule="auto" w:line="240" w:before="0" w:after="0"/>
        <w:rPr>
          <w:rFonts w:ascii="Bookman Old Style" w:hAnsi="Bookman Old Style"/>
          <w:sz w:val="24"/>
        </w:rPr>
      </w:pPr>
      <w:r>
        <w:rPr>
          <w:rFonts w:ascii="Bookman Old Style" w:hAnsi="Bookman Old Style"/>
          <w:sz w:val="24"/>
        </w:rPr>
        <w:t>Il sentiero e il paesaggio sono molto suggestivi basti pensare che prima di noi in tanti lo hanno attraversato, carbonai, pastori in transumanza. Anche noi come tanti pastori ci fermeremo per un piccolo snack vicino ad una pinnetta (rifugio tipico dei pastori) che se potesse parlare ci racconterebbe la vita del pastorello Gavino Ledda, conosciuto per il suo romanzo film Padre Padrone. Arriveremo nel centro di Banari e attraversando il meraviglioso paesino raggiungeremo il ristorantino Sa Casara dove Mario e Beatrice ci accoglieranno con tutta l'ospitalità come solo e ancora oggi nei paesi della Sardegna sanno fare. Al termine proseguiremo per la visita del Nuraghe Santu Antine, l'unicità del popolo nuragico, uno dei nuraghi più grandi dell'isola. Rientro in hotel, cena e pernottamento.</w:t>
      </w:r>
    </w:p>
    <w:p>
      <w:pPr>
        <w:pStyle w:val="Normal"/>
        <w:spacing w:lineRule="auto" w:line="240" w:before="0" w:after="0"/>
        <w:rPr>
          <w:rFonts w:ascii="Bookman Old Style" w:hAnsi="Bookman Old Style"/>
          <w:sz w:val="24"/>
        </w:rPr>
      </w:pPr>
      <w:r>
        <w:rPr>
          <w:rFonts w:ascii="Bookman Old Style" w:hAnsi="Bookman Old Style"/>
          <w:sz w:val="24"/>
        </w:rPr>
        <w:t>Itinerario: Bessude - Banari - Torralba</w:t>
      </w:r>
    </w:p>
    <w:p>
      <w:pPr>
        <w:pStyle w:val="Normal"/>
        <w:spacing w:lineRule="auto" w:line="240" w:before="0" w:after="0"/>
        <w:rPr>
          <w:rFonts w:ascii="Bookman Old Style" w:hAnsi="Bookman Old Style"/>
          <w:sz w:val="24"/>
        </w:rPr>
      </w:pPr>
      <w:r>
        <w:rPr>
          <w:rFonts w:ascii="Bookman Old Style" w:hAnsi="Bookman Old Style"/>
          <w:sz w:val="24"/>
        </w:rPr>
        <w:t>Tempo di percorrenza: 3 ore circa</w:t>
      </w:r>
    </w:p>
    <w:p>
      <w:pPr>
        <w:pStyle w:val="Normal"/>
        <w:spacing w:lineRule="auto" w:line="240" w:before="0" w:after="0"/>
        <w:rPr>
          <w:rFonts w:ascii="Bookman Old Style" w:hAnsi="Bookman Old Style"/>
          <w:sz w:val="24"/>
        </w:rPr>
      </w:pPr>
      <w:r>
        <w:rPr>
          <w:rFonts w:ascii="Bookman Old Style" w:hAnsi="Bookman Old Style"/>
          <w:sz w:val="24"/>
        </w:rPr>
        <w:t>Distanza: 8 km circa Difficoltà: facile Dislivello: pochissimo 40 metri circa</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pPr>
      <w:r>
        <w:rPr>
          <w:rFonts w:ascii="Bookman Old Style" w:hAnsi="Bookman Old Style"/>
          <w:b/>
          <w:bCs/>
          <w:sz w:val="24"/>
          <w:u w:val="single"/>
        </w:rPr>
        <w:t>6° giorno</w:t>
      </w:r>
      <w:r>
        <w:rPr>
          <w:rFonts w:ascii="Bookman Old Style" w:hAnsi="Bookman Old Style"/>
          <w:sz w:val="24"/>
        </w:rPr>
        <w:t xml:space="preserve">: </w:t>
      </w:r>
      <w:r>
        <w:rPr>
          <w:rFonts w:ascii="Bookman Old Style" w:hAnsi="Bookman Old Style"/>
          <w:b/>
          <w:bCs/>
          <w:sz w:val="24"/>
        </w:rPr>
        <w:t>Asinara</w:t>
      </w:r>
      <w:r>
        <w:rPr/>
        <w:t xml:space="preserve"> </w:t>
      </w:r>
    </w:p>
    <w:p>
      <w:pPr>
        <w:pStyle w:val="Normal"/>
        <w:spacing w:lineRule="auto" w:line="240" w:before="0" w:after="0"/>
        <w:rPr>
          <w:rFonts w:ascii="Bookman Old Style" w:hAnsi="Bookman Old Style"/>
          <w:sz w:val="24"/>
        </w:rPr>
      </w:pPr>
      <w:r>
        <w:rPr>
          <w:rFonts w:ascii="Bookman Old Style" w:hAnsi="Bookman Old Style"/>
          <w:sz w:val="24"/>
        </w:rPr>
        <w:t>dopo la prima colazione incontro con guida, sistemazione in autobus e trasferimento verso il porto di Stintino. Imbarco in battello e trasferimento verso Isola dell'Asinara. Giunti sul molo di Fornelli si prosegue verso est per l'escursione trekking “</w:t>
      </w:r>
      <w:r>
        <w:rPr>
          <w:rFonts w:ascii="Bookman Old Style" w:hAnsi="Bookman Old Style"/>
          <w:b/>
          <w:bCs/>
          <w:sz w:val="24"/>
        </w:rPr>
        <w:t>Lungo il sentiero del granito”</w:t>
      </w:r>
      <w:r>
        <w:rPr>
          <w:rFonts w:ascii="Bookman Old Style" w:hAnsi="Bookman Old Style"/>
          <w:sz w:val="24"/>
        </w:rPr>
        <w:t>. Al primo stagno retrodunale ci si inoltra verso l’interno fino ad incrociare la strada sterrata che conduce dal supercarcere di Fornelli alla struttura carceraria di Santa Maria. Giunti alla sommità della collina si discende verso Punta Barbarossa incontrando un piccolo specchio d’acqua, zona apprezzata durante la stagione invernale da anatidi e aironi.</w:t>
      </w:r>
    </w:p>
    <w:p>
      <w:pPr>
        <w:pStyle w:val="Normal"/>
        <w:spacing w:lineRule="auto" w:line="240" w:before="0" w:after="0"/>
        <w:rPr>
          <w:rFonts w:ascii="Bookman Old Style" w:hAnsi="Bookman Old Style"/>
          <w:sz w:val="24"/>
        </w:rPr>
      </w:pPr>
      <w:r>
        <w:rPr>
          <w:rFonts w:ascii="Bookman Old Style" w:hAnsi="Bookman Old Style"/>
          <w:sz w:val="24"/>
        </w:rPr>
        <w:t xml:space="preserve">Difficoltà: media Durata: h 3,30 circa Distanza: 11,2 km Dislivello: 75m. </w:t>
      </w:r>
    </w:p>
    <w:p>
      <w:pPr>
        <w:pStyle w:val="Normal"/>
        <w:spacing w:lineRule="auto" w:line="240" w:before="0" w:after="0"/>
        <w:rPr>
          <w:rFonts w:ascii="Bookman Old Style" w:hAnsi="Bookman Old Style"/>
          <w:sz w:val="24"/>
        </w:rPr>
      </w:pPr>
      <w:r>
        <w:rPr>
          <w:rFonts w:ascii="Bookman Old Style" w:hAnsi="Bookman Old Style"/>
          <w:sz w:val="24"/>
        </w:rPr>
        <w:t>Pranzo libero. A conclusione del trekking visita culturale. Rientro in hotel nel pomeriggio. Cena e pernottamento.</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b/>
          <w:bCs/>
          <w:sz w:val="24"/>
          <w:u w:val="single"/>
        </w:rPr>
        <w:t>7° giorno</w:t>
      </w:r>
      <w:r>
        <w:rPr>
          <w:rFonts w:ascii="Bookman Old Style" w:hAnsi="Bookman Old Style"/>
          <w:sz w:val="24"/>
        </w:rPr>
        <w:t xml:space="preserve">: colazione. </w:t>
      </w:r>
      <w:r>
        <w:rPr>
          <w:rFonts w:ascii="Bookman Old Style" w:hAnsi="Bookman Old Style"/>
          <w:b/>
          <w:bCs/>
          <w:sz w:val="24"/>
        </w:rPr>
        <w:t>Escursione trekking Porticcio Porto Ferro</w:t>
      </w:r>
      <w:r>
        <w:rPr>
          <w:rFonts w:ascii="Bookman Old Style" w:hAnsi="Bookman Old Style"/>
          <w:sz w:val="24"/>
        </w:rPr>
        <w:t xml:space="preserve"> un trekking costiero tra i più belli del famoso giro 100 torri.</w:t>
      </w:r>
    </w:p>
    <w:p>
      <w:pPr>
        <w:pStyle w:val="Normal"/>
        <w:spacing w:lineRule="auto" w:line="240" w:before="0" w:after="0"/>
        <w:rPr>
          <w:rFonts w:ascii="Bookman Old Style" w:hAnsi="Bookman Old Style"/>
          <w:sz w:val="24"/>
        </w:rPr>
      </w:pPr>
      <w:r>
        <w:rPr>
          <w:rFonts w:ascii="Bookman Old Style" w:hAnsi="Bookman Old Style"/>
          <w:sz w:val="24"/>
        </w:rPr>
        <w:t>La particolarità è data dal colore viola delle rocce, sempre accompagnati dal mare e dalla splendida macchia mediterranea. A fine trekking bagno al mare.</w:t>
      </w:r>
    </w:p>
    <w:p>
      <w:pPr>
        <w:pStyle w:val="Normal"/>
        <w:spacing w:lineRule="auto" w:line="240" w:before="0" w:after="0"/>
        <w:rPr>
          <w:rFonts w:ascii="Bookman Old Style" w:hAnsi="Bookman Old Style"/>
          <w:sz w:val="24"/>
        </w:rPr>
      </w:pPr>
      <w:r>
        <w:rPr>
          <w:rFonts w:ascii="Bookman Old Style" w:hAnsi="Bookman Old Style"/>
          <w:sz w:val="24"/>
        </w:rPr>
        <w:t>Percorso di facile media difficoltà</w:t>
      </w:r>
    </w:p>
    <w:p>
      <w:pPr>
        <w:pStyle w:val="Normal"/>
        <w:spacing w:lineRule="auto" w:line="240" w:before="0" w:after="0"/>
        <w:rPr>
          <w:rFonts w:ascii="Bookman Old Style" w:hAnsi="Bookman Old Style"/>
          <w:sz w:val="24"/>
        </w:rPr>
      </w:pPr>
      <w:r>
        <w:rPr>
          <w:rFonts w:ascii="Bookman Old Style" w:hAnsi="Bookman Old Style"/>
          <w:sz w:val="24"/>
        </w:rPr>
        <w:t>distanza 8/9 km circa</w:t>
      </w:r>
    </w:p>
    <w:p>
      <w:pPr>
        <w:pStyle w:val="Normal"/>
        <w:spacing w:lineRule="auto" w:line="240" w:before="0" w:after="0"/>
        <w:rPr>
          <w:rFonts w:ascii="Bookman Old Style" w:hAnsi="Bookman Old Style"/>
          <w:sz w:val="24"/>
        </w:rPr>
      </w:pPr>
      <w:r>
        <w:rPr>
          <w:rFonts w:ascii="Bookman Old Style" w:hAnsi="Bookman Old Style"/>
          <w:sz w:val="24"/>
        </w:rPr>
        <w:t xml:space="preserve">altitudine 50 metri </w:t>
      </w:r>
    </w:p>
    <w:p>
      <w:pPr>
        <w:pStyle w:val="Normal"/>
        <w:spacing w:lineRule="auto" w:line="240" w:before="0" w:after="0"/>
        <w:rPr>
          <w:rFonts w:ascii="Bookman Old Style" w:hAnsi="Bookman Old Style"/>
          <w:sz w:val="24"/>
        </w:rPr>
      </w:pPr>
      <w:r>
        <w:rPr>
          <w:rFonts w:ascii="Bookman Old Style" w:hAnsi="Bookman Old Style"/>
          <w:sz w:val="24"/>
        </w:rPr>
        <w:t>pochissimo dislivello</w:t>
      </w:r>
    </w:p>
    <w:p>
      <w:pPr>
        <w:pStyle w:val="Normal"/>
        <w:spacing w:lineRule="auto" w:line="240" w:before="0" w:after="0"/>
        <w:rPr>
          <w:rFonts w:ascii="Bookman Old Style" w:hAnsi="Bookman Old Style"/>
          <w:sz w:val="24"/>
        </w:rPr>
      </w:pPr>
      <w:r>
        <w:rPr>
          <w:rFonts w:ascii="Bookman Old Style" w:hAnsi="Bookman Old Style"/>
          <w:sz w:val="24"/>
        </w:rPr>
        <w:t>4/5 ore di camminata</w:t>
      </w:r>
    </w:p>
    <w:p>
      <w:pPr>
        <w:pStyle w:val="Normal"/>
        <w:spacing w:lineRule="auto" w:line="240" w:before="0" w:after="0"/>
        <w:rPr>
          <w:rFonts w:ascii="Bookman Old Style" w:hAnsi="Bookman Old Style"/>
          <w:sz w:val="24"/>
        </w:rPr>
      </w:pPr>
      <w:r>
        <w:rPr>
          <w:rFonts w:ascii="Bookman Old Style" w:hAnsi="Bookman Old Style"/>
          <w:sz w:val="24"/>
        </w:rPr>
        <w:t>Rientro in hotel nel pomeriggio. Cena e pernottamento.</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b/>
          <w:sz w:val="24"/>
          <w:u w:val="single"/>
        </w:rPr>
        <w:t>8°giorno:</w:t>
      </w:r>
      <w:r>
        <w:rPr>
          <w:rFonts w:ascii="Bookman Old Style" w:hAnsi="Bookman Old Style"/>
          <w:sz w:val="24"/>
        </w:rPr>
        <w:t xml:space="preserve"> colazione. Check-out. Trasferimento dall’hotel all’aeroporto di Alghero/Olbia. Volo di rientro. Fine dei nostri servizi.</w:t>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rFonts w:ascii="Bookman Old Style" w:hAnsi="Bookman Old Style"/>
          <w:sz w:val="24"/>
        </w:rPr>
      </w:r>
    </w:p>
    <w:p>
      <w:pPr>
        <w:pStyle w:val="Normal"/>
        <w:widowControl w:val="false"/>
        <w:suppressAutoHyphens w:val="true"/>
        <w:spacing w:lineRule="auto" w:line="240" w:before="0" w:after="0"/>
        <w:rPr>
          <w:rFonts w:ascii="Times New Roman" w:hAnsi="Times New Roman" w:eastAsia="SimSun" w:cs="Arial"/>
          <w:b/>
          <w:b/>
          <w:i/>
          <w:i/>
          <w:kern w:val="2"/>
          <w:sz w:val="28"/>
          <w:szCs w:val="24"/>
          <w:lang w:eastAsia="hi-IN" w:bidi="hi-IN"/>
        </w:rPr>
      </w:pPr>
      <w:r>
        <w:rPr>
          <w:rFonts w:eastAsia="SimSun" w:cs="Arial" w:ascii="Times New Roman" w:hAnsi="Times New Roman"/>
          <w:b/>
          <w:i/>
          <w:kern w:val="2"/>
          <w:sz w:val="28"/>
          <w:szCs w:val="24"/>
          <w:lang w:eastAsia="hi-IN" w:bidi="hi-IN"/>
        </w:rPr>
        <w:t>In riferimento al suddetto pacchetto “Trekking Nord Sardegna” il costo totale del soggiorno nelle date IN 1 OUT 8 giugno 2024 è:</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Bookman Old Style" w:hAnsi="Bookman Old Style" w:eastAsia="SimSun" w:cs="Arial"/>
          <w:color w:val="FF0000"/>
          <w:kern w:val="2"/>
          <w:sz w:val="24"/>
          <w:lang w:eastAsia="hi-IN" w:bidi="hi-IN"/>
        </w:rPr>
      </w:pPr>
      <w:r>
        <w:rPr>
          <w:rFonts w:eastAsia="SimSun" w:cs="Arial" w:ascii="Bookman Old Style" w:hAnsi="Bookman Old Style"/>
          <w:b/>
          <w:i/>
          <w:kern w:val="2"/>
          <w:sz w:val="28"/>
          <w:szCs w:val="24"/>
          <w:lang w:eastAsia="hi-IN" w:bidi="hi-IN"/>
        </w:rPr>
        <w:t xml:space="preserve">€ </w:t>
      </w:r>
      <w:r>
        <w:rPr>
          <w:rFonts w:eastAsia="SimSun" w:cs="Arial" w:ascii="Bookman Old Style" w:hAnsi="Bookman Old Style"/>
          <w:b/>
          <w:i/>
          <w:kern w:val="2"/>
          <w:sz w:val="28"/>
          <w:szCs w:val="24"/>
          <w:lang w:eastAsia="hi-IN" w:bidi="hi-IN"/>
        </w:rPr>
        <w:t>1.160,00 per persona</w:t>
      </w:r>
      <w:r>
        <w:rPr>
          <w:rFonts w:eastAsia="SimSun" w:cs="Arial" w:ascii="Bookman Old Style" w:hAnsi="Bookman Old Style"/>
          <w:kern w:val="2"/>
          <w:sz w:val="28"/>
          <w:szCs w:val="24"/>
          <w:lang w:eastAsia="hi-IN" w:bidi="hi-IN"/>
        </w:rPr>
        <w:t xml:space="preserve"> </w:t>
      </w:r>
      <w:r>
        <w:rPr>
          <w:rFonts w:eastAsia="SimSun" w:cs="Arial" w:ascii="Bookman Old Style" w:hAnsi="Bookman Old Style"/>
          <w:color w:val="FF0000"/>
          <w:kern w:val="2"/>
          <w:sz w:val="24"/>
          <w:lang w:eastAsia="hi-IN" w:bidi="hi-IN"/>
        </w:rPr>
        <w:t xml:space="preserve">BASE MINIMA 25 PARTECIPANTI </w:t>
      </w:r>
    </w:p>
    <w:p>
      <w:pPr>
        <w:pStyle w:val="Normal"/>
        <w:widowControl w:val="false"/>
        <w:suppressAutoHyphens w:val="true"/>
        <w:spacing w:lineRule="auto" w:line="240" w:before="0" w:after="0"/>
        <w:rPr>
          <w:rFonts w:ascii="Bookman Old Style" w:hAnsi="Bookman Old Style" w:eastAsia="SimSun" w:cs="Arial"/>
          <w:kern w:val="2"/>
          <w:sz w:val="28"/>
          <w:szCs w:val="24"/>
          <w:lang w:eastAsia="hi-IN" w:bidi="hi-IN"/>
        </w:rPr>
      </w:pPr>
      <w:r>
        <w:rPr>
          <w:rFonts w:eastAsia="SimSun" w:cs="Arial" w:ascii="Bookman Old Style" w:hAnsi="Bookman Old Style"/>
          <w:kern w:val="2"/>
          <w:sz w:val="28"/>
          <w:szCs w:val="24"/>
          <w:lang w:eastAsia="hi-IN" w:bidi="hi-IN"/>
        </w:rPr>
      </w:r>
    </w:p>
    <w:p>
      <w:pPr>
        <w:pStyle w:val="Normal"/>
        <w:widowControl w:val="false"/>
        <w:suppressAutoHyphens w:val="true"/>
        <w:spacing w:lineRule="auto" w:line="240" w:before="0" w:after="0"/>
        <w:rPr>
          <w:rFonts w:ascii="Bookman Old Style" w:hAnsi="Bookman Old Style" w:eastAsia="SimSun" w:cs="Arial"/>
          <w:kern w:val="2"/>
          <w:sz w:val="28"/>
          <w:szCs w:val="24"/>
          <w:lang w:eastAsia="hi-IN" w:bidi="hi-IN"/>
        </w:rPr>
      </w:pPr>
      <w:r>
        <w:rPr>
          <w:rFonts w:eastAsia="SimSun" w:cs="Arial" w:ascii="Bookman Old Style" w:hAnsi="Bookman Old Style"/>
          <w:kern w:val="2"/>
          <w:sz w:val="28"/>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u w:val="single"/>
          <w:lang w:eastAsia="hi-IN" w:bidi="hi-IN"/>
        </w:rPr>
      </w:pPr>
      <w:r>
        <w:rPr>
          <w:rFonts w:eastAsia="SimSun" w:cs="Arial" w:ascii="Times New Roman" w:hAnsi="Times New Roman"/>
          <w:b/>
          <w:kern w:val="2"/>
          <w:sz w:val="24"/>
          <w:szCs w:val="24"/>
          <w:u w:val="single"/>
          <w:lang w:eastAsia="hi-IN" w:bidi="hi-IN"/>
        </w:rPr>
        <w:t>La suddetta quota comprende</w:t>
      </w:r>
      <w:r>
        <w:rPr>
          <w:rFonts w:eastAsia="SimSun" w:cs="Arial" w:ascii="Times New Roman" w:hAnsi="Times New Roman"/>
          <w:kern w:val="2"/>
          <w:sz w:val="24"/>
          <w:szCs w:val="24"/>
          <w:u w:val="single"/>
          <w:lang w:eastAsia="hi-IN" w:bidi="hi-IN"/>
        </w:rPr>
        <w:t>:</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Volo per Alghero o Olbia A/R</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Trasferimenti con bus privato durante tutto il soggiorno come da programma</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Sistemazione in trattamento di mezza pensione c/o Hotel Cala Rosa**** a Stintino</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Bevande ai pasti in hotel (¼ di vino e ½ acqua)</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Trasferimento in barca all’Asinara A/R</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Una guida escursionistica durante il tour come da programma</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u w:val="single"/>
          <w:lang w:eastAsia="hi-IN" w:bidi="hi-IN"/>
        </w:rPr>
        <w:t>La quota non comprende</w:t>
      </w:r>
      <w:r>
        <w:rPr>
          <w:rFonts w:eastAsia="SimSun" w:cs="Arial" w:ascii="Times New Roman" w:hAnsi="Times New Roman"/>
          <w:b/>
          <w:kern w:val="2"/>
          <w:sz w:val="24"/>
          <w:szCs w:val="24"/>
          <w:lang w:eastAsia="hi-IN" w:bidi="hi-IN"/>
        </w:rPr>
        <w:t>:</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xml:space="preserve">- Pranzi </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xml:space="preserve">- Eventuale tassa di soggiorno da pagare in loco  </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Ticket d’ingresso all’Asinara, a musei, chiese, parchi o luoghi di interesse</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Tutto quanto non espressamente indicato alla voce la quota comprende</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 Assicurazione facoltativa annullamento viaggio da quotare e richiedere alla conferma del viaggio</w:t>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t>Gratuità 1 ogni 25 paganti</w:t>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t>Supplemento camera singola € 35,00 al giorno</w:t>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Di seguito indichiamo nostre modalità annullamento viaggio</w:t>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Fino a 30 gg dall'arrivo: perdita intero importo della caparra</w:t>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Da 29 a 15 gg dall'arrivo: perdita 50% dei servizi prenotati</w:t>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Da 14 a 7 gg dall'arrivo: perdita 75% dei servizi prenotati</w:t>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Da 6 giorni alla data di arrivo: perdita intero importo</w:t>
      </w:r>
    </w:p>
    <w:p>
      <w:pPr>
        <w:pStyle w:val="Normal"/>
        <w:spacing w:before="0" w:after="0"/>
        <w:jc w:val="both"/>
        <w:rPr>
          <w:rFonts w:ascii="Bookman Old Style" w:hAnsi="Bookman Old Style" w:cs="Arial"/>
          <w:sz w:val="24"/>
          <w:szCs w:val="24"/>
        </w:rPr>
      </w:pPr>
      <w:r>
        <w:rPr>
          <w:rFonts w:cs="Arial" w:ascii="Bookman Old Style" w:hAnsi="Bookman Old Style"/>
          <w:sz w:val="24"/>
          <w:szCs w:val="24"/>
        </w:rPr>
        <w:t>Mancati arrivi o partenze anticipate: perdita intero importo</w:t>
      </w:r>
    </w:p>
    <w:p>
      <w:pPr>
        <w:pStyle w:val="Normal"/>
        <w:spacing w:lineRule="auto" w:line="240" w:before="0" w:after="0"/>
        <w:jc w:val="both"/>
        <w:rPr>
          <w:rFonts w:ascii="Bookman Old Style" w:hAnsi="Bookman Old Style" w:cs="TimesNewRomanPSMT"/>
          <w:sz w:val="24"/>
          <w:szCs w:val="24"/>
        </w:rPr>
      </w:pPr>
      <w:r>
        <w:rPr>
          <w:rFonts w:cs="TimesNewRomanPSMT" w:ascii="Bookman Old Style" w:hAnsi="Bookman Old Style"/>
          <w:sz w:val="24"/>
          <w:szCs w:val="24"/>
        </w:rPr>
      </w:r>
    </w:p>
    <w:p>
      <w:pPr>
        <w:pStyle w:val="Normal"/>
        <w:spacing w:lineRule="auto" w:line="240" w:before="0" w:after="0"/>
        <w:rPr>
          <w:rFonts w:ascii="Footlight MT Light" w:hAnsi="Footlight MT Light" w:eastAsia="Times New Roman" w:cs="Times New Roman"/>
          <w:color w:val="000080"/>
          <w:lang w:eastAsia="it-IT"/>
        </w:rPr>
      </w:pPr>
      <w:r>
        <w:rPr>
          <w:rFonts w:eastAsia="Times New Roman" w:cs="Times New Roman" w:ascii="Footlight MT Light" w:hAnsi="Footlight MT Light"/>
          <w:color w:val="000080"/>
          <w:lang w:eastAsia="it-IT"/>
        </w:rPr>
      </w:r>
    </w:p>
    <w:p>
      <w:pPr>
        <w:pStyle w:val="Normal"/>
        <w:spacing w:lineRule="auto" w:line="240" w:before="0" w:after="0"/>
        <w:rPr>
          <w:rFonts w:ascii="Footlight MT Light" w:hAnsi="Footlight MT Light" w:eastAsia="Times New Roman" w:cs="Times New Roman"/>
          <w:color w:val="000080"/>
          <w:lang w:eastAsia="it-IT"/>
        </w:rPr>
      </w:pPr>
      <w:r>
        <w:rPr>
          <w:rFonts w:eastAsia="Times New Roman" w:cs="Times New Roman" w:ascii="Footlight MT Light" w:hAnsi="Footlight MT Light"/>
          <w:color w:val="000080"/>
          <w:lang w:eastAsia="it-IT"/>
        </w:rPr>
      </w:r>
    </w:p>
    <w:p>
      <w:pPr>
        <w:pStyle w:val="Normal"/>
        <w:spacing w:lineRule="auto" w:line="240" w:before="0" w:after="0"/>
        <w:rPr>
          <w:rFonts w:ascii="Footlight MT Light" w:hAnsi="Footlight MT Light"/>
          <w:color w:val="000080"/>
        </w:rPr>
      </w:pPr>
      <w:r>
        <w:rPr>
          <w:rFonts w:ascii="Footlight MT Light" w:hAnsi="Footlight MT Light"/>
          <w:color w:val="000080"/>
        </w:rPr>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b/>
          <w:b/>
          <w:kern w:val="2"/>
          <w:sz w:val="24"/>
          <w:szCs w:val="24"/>
          <w:lang w:eastAsia="hi-IN" w:bidi="hi-IN"/>
        </w:rPr>
      </w:pPr>
      <w:r>
        <w:rPr>
          <w:rFonts w:eastAsia="SimSun" w:cs="Arial" w:ascii="Times New Roman" w:hAnsi="Times New Roman"/>
          <w:b/>
          <w:kern w:val="2"/>
          <w:sz w:val="24"/>
          <w:szCs w:val="24"/>
          <w:lang w:eastAsia="hi-IN" w:bidi="hi-IN"/>
        </w:rPr>
      </w:r>
    </w:p>
    <w:p>
      <w:pPr>
        <w:pStyle w:val="Normal"/>
        <w:widowControl w:val="false"/>
        <w:suppressAutoHyphens w:val="true"/>
        <w:spacing w:lineRule="auto" w:line="240" w:before="0" w:after="0"/>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r>
    </w:p>
    <w:p>
      <w:pPr>
        <w:pStyle w:val="Normal"/>
        <w:spacing w:lineRule="auto" w:line="240" w:before="0" w:after="0"/>
        <w:rPr>
          <w:rFonts w:ascii="Bookman Old Style" w:hAnsi="Bookman Old Style"/>
          <w:sz w:val="24"/>
        </w:rPr>
      </w:pPr>
      <w:r>
        <w:rPr>
          <w:rFonts w:ascii="Bookman Old Style" w:hAnsi="Bookman Old Style"/>
          <w:sz w:val="24"/>
        </w:rPr>
      </w:r>
    </w:p>
    <w:p>
      <w:pPr>
        <w:pStyle w:val="Normal"/>
        <w:spacing w:lineRule="auto" w:line="240" w:before="0" w:after="0"/>
        <w:rPr>
          <w:rFonts w:ascii="Bookman Old Style" w:hAnsi="Bookman Old Style"/>
          <w:sz w:val="24"/>
        </w:rPr>
      </w:pPr>
      <w:r>
        <w:rPr/>
        <w:drawing>
          <wp:inline distT="0" distB="0" distL="0" distR="0">
            <wp:extent cx="1493520" cy="1066800"/>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6"/>
                    <a:stretch>
                      <a:fillRect/>
                    </a:stretch>
                  </pic:blipFill>
                  <pic:spPr bwMode="auto">
                    <a:xfrm>
                      <a:off x="0" y="0"/>
                      <a:ext cx="1493520" cy="1066800"/>
                    </a:xfrm>
                    <a:prstGeom prst="rect">
                      <a:avLst/>
                    </a:prstGeom>
                  </pic:spPr>
                </pic:pic>
              </a:graphicData>
            </a:graphic>
          </wp:inline>
        </w:drawing>
      </w:r>
    </w:p>
    <w:p>
      <w:pPr>
        <w:pStyle w:val="Normal"/>
        <w:spacing w:lineRule="auto" w:line="240" w:before="0" w:after="0"/>
        <w:rPr>
          <w:rFonts w:ascii="Calibri" w:hAnsi="Calibri" w:eastAsia="Times New Roman" w:cs="Times New Roman"/>
          <w:lang w:eastAsia="it-IT"/>
        </w:rPr>
      </w:pPr>
      <w:r>
        <w:rPr>
          <w:rFonts w:eastAsia="Times New Roman" w:cs="Times New Roman" w:ascii="Footlight MT Light" w:hAnsi="Footlight MT Light"/>
          <w:color w:val="000080"/>
          <w:lang w:eastAsia="it-IT"/>
        </w:rPr>
        <w:t>Via Marconi – 98055 Lipari (ME)</w:t>
      </w:r>
    </w:p>
    <w:p>
      <w:pPr>
        <w:pStyle w:val="Normal"/>
        <w:spacing w:lineRule="auto" w:line="240" w:before="0" w:after="0"/>
        <w:rPr>
          <w:rFonts w:ascii="Calibri" w:hAnsi="Calibri" w:eastAsia="Times New Roman" w:cs="Times New Roman"/>
          <w:lang w:eastAsia="it-IT"/>
        </w:rPr>
      </w:pPr>
      <w:r>
        <w:rPr>
          <w:rFonts w:eastAsia="Times New Roman" w:cs="Times New Roman" w:ascii="Footlight MT Light" w:hAnsi="Footlight MT Light"/>
          <w:color w:val="000080"/>
          <w:lang w:eastAsia="it-IT"/>
        </w:rPr>
        <w:t>Tel. 090/ 9880035 – 090/9812942  Fax 090/9880207</w:t>
      </w:r>
    </w:p>
    <w:p>
      <w:pPr>
        <w:pStyle w:val="Normal"/>
        <w:spacing w:lineRule="auto" w:line="240" w:before="0" w:after="0"/>
        <w:rPr>
          <w:rFonts w:ascii="Footlight MT Light" w:hAnsi="Footlight MT Light" w:eastAsia="Times New Roman" w:cs="Times New Roman"/>
          <w:color w:val="FFFFFF"/>
          <w:lang w:eastAsia="it-IT"/>
        </w:rPr>
      </w:pPr>
      <w:hyperlink r:id="rId7">
        <w:r>
          <w:rPr>
            <w:rFonts w:eastAsia="Times New Roman" w:cs="Times New Roman" w:ascii="Footlight MT Light" w:hAnsi="Footlight MT Light"/>
            <w:color w:val="0000FF" w:themeColor="hyperlink"/>
            <w:u w:val="single"/>
            <w:lang w:eastAsia="it-IT"/>
          </w:rPr>
          <w:t>www.leisoleditalia.com</w:t>
        </w:r>
      </w:hyperlink>
      <w:r>
        <w:rPr>
          <w:rFonts w:eastAsia="Times New Roman" w:cs="Times New Roman" w:ascii="Footlight MT Light" w:hAnsi="Footlight MT Light"/>
          <w:color w:val="000080"/>
          <w:lang w:eastAsia="it-IT"/>
        </w:rPr>
        <w:t xml:space="preserve">    e- mail:</w:t>
      </w:r>
      <w:hyperlink r:id="rId8">
        <w:r>
          <w:rPr>
            <w:rFonts w:eastAsia="Times New Roman" w:cs="Times New Roman" w:ascii="Footlight MT Light" w:hAnsi="Footlight MT Light"/>
            <w:color w:val="0000FF" w:themeColor="hyperlink"/>
            <w:u w:val="single"/>
            <w:lang w:eastAsia="it-IT"/>
          </w:rPr>
          <w:t>info@leisoleditalia.com</w:t>
        </w:r>
      </w:hyperlink>
    </w:p>
    <w:p>
      <w:pPr>
        <w:pStyle w:val="Normal"/>
        <w:spacing w:lineRule="auto" w:line="240" w:before="0" w:after="0"/>
        <w:rPr>
          <w:rFonts w:ascii="Bookman Old Style" w:hAnsi="Bookman Old Style"/>
          <w:sz w:val="24"/>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Bookman Old Style">
    <w:charset w:val="00"/>
    <w:family w:val="roman"/>
    <w:pitch w:val="variable"/>
  </w:font>
  <w:font w:name="Footlight MT Light">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6774a3"/>
    <w:rPr>
      <w:rFonts w:ascii="Tahoma" w:hAnsi="Tahoma" w:cs="Tahoma"/>
      <w:sz w:val="16"/>
      <w:szCs w:val="16"/>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6774a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hyperlink" Target="http://www.leisoleditalia.com/" TargetMode="External"/><Relationship Id="rId8" Type="http://schemas.openxmlformats.org/officeDocument/2006/relationships/hyperlink" Target="mailto:info@leisoleditalia.com"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3663-02A0-4F5F-A8C4-AFDB9F5D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LibreOffice/7.2.2.2$Windows_X86_64 LibreOffice_project/02b2acce88a210515b4a5bb2e46cbfb63fe97d56</Application>
  <AppVersion>15.0000</AppVersion>
  <Pages>4</Pages>
  <Words>1089</Words>
  <Characters>6077</Characters>
  <CharactersWithSpaces>7121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2023-01-17T09:50:00Z</dcterms:created>
  <dc:creator>Client2</dc:creator>
  <dc:description/>
  <dc:language>it-IT</dc:language>
  <cp:lastModifiedBy>Giuseppe Cincotta</cp:lastModifiedBy>
  <dcterms:modified xsi:type="dcterms:W3CDTF">2023-10-18T09:19:00Z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